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53E" w:rsidRPr="0086173C" w:rsidRDefault="0083099E" w:rsidP="0086173C">
      <w:pPr>
        <w:rPr>
          <w:rFonts w:asciiTheme="minorEastAsia" w:hAnsiTheme="minorEastAsia" w:cstheme="minorEastAsia"/>
          <w:sz w:val="32"/>
          <w:szCs w:val="32"/>
        </w:rPr>
      </w:pPr>
      <w:r>
        <w:rPr>
          <w:rFonts w:asciiTheme="minorEastAsia" w:hAnsiTheme="minorEastAsia" w:cstheme="minorEastAsia" w:hint="eastAsia"/>
          <w:sz w:val="32"/>
          <w:szCs w:val="32"/>
        </w:rPr>
        <w:t>附件1</w:t>
      </w:r>
    </w:p>
    <w:p w:rsidR="008C553E" w:rsidRDefault="0083099E" w:rsidP="0086173C">
      <w:pPr>
        <w:spacing w:beforeLines="50" w:before="156" w:afterLines="50" w:after="156"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赴中国矿业大学选送生管理办法</w:t>
      </w:r>
    </w:p>
    <w:p w:rsidR="008C553E" w:rsidRDefault="0086173C" w:rsidP="0086173C">
      <w:pPr>
        <w:jc w:val="center"/>
        <w:rPr>
          <w:rFonts w:ascii="仿宋" w:eastAsia="仿宋" w:hAnsi="仿宋" w:cs="仿宋"/>
          <w:b/>
          <w:bCs/>
          <w:sz w:val="32"/>
          <w:szCs w:val="32"/>
        </w:rPr>
      </w:pPr>
      <w:r>
        <w:rPr>
          <w:rFonts w:ascii="仿宋" w:eastAsia="仿宋" w:hAnsi="仿宋" w:cs="仿宋" w:hint="eastAsia"/>
          <w:b/>
          <w:bCs/>
          <w:sz w:val="32"/>
          <w:szCs w:val="32"/>
        </w:rPr>
        <w:t xml:space="preserve">第一章 </w:t>
      </w:r>
      <w:r w:rsidR="0083099E">
        <w:rPr>
          <w:rFonts w:ascii="仿宋" w:eastAsia="仿宋" w:hAnsi="仿宋" w:cs="仿宋" w:hint="eastAsia"/>
          <w:b/>
          <w:bCs/>
          <w:sz w:val="32"/>
          <w:szCs w:val="32"/>
        </w:rPr>
        <w:t>总则</w:t>
      </w:r>
    </w:p>
    <w:p w:rsidR="008C553E" w:rsidRDefault="0083099E">
      <w:pPr>
        <w:numPr>
          <w:ilvl w:val="0"/>
          <w:numId w:val="2"/>
        </w:numPr>
        <w:rPr>
          <w:rFonts w:ascii="仿宋" w:eastAsia="仿宋" w:hAnsi="仿宋" w:cs="仿宋"/>
          <w:sz w:val="32"/>
          <w:szCs w:val="32"/>
        </w:rPr>
      </w:pPr>
      <w:r>
        <w:rPr>
          <w:rFonts w:ascii="仿宋" w:eastAsia="仿宋" w:hAnsi="仿宋" w:cs="仿宋" w:hint="eastAsia"/>
          <w:sz w:val="32"/>
          <w:szCs w:val="32"/>
        </w:rPr>
        <w:t>为有效共享中国矿业大学的优质教育资源，使徐海学院优秀学生有机会接受中国矿业大学一流高等教育，徐海学院积极开展选送学生赴中国矿业大学学习的项目。</w:t>
      </w:r>
    </w:p>
    <w:p w:rsidR="008C553E" w:rsidRDefault="0083099E">
      <w:pPr>
        <w:numPr>
          <w:ilvl w:val="0"/>
          <w:numId w:val="2"/>
        </w:numPr>
        <w:rPr>
          <w:rFonts w:ascii="仿宋" w:eastAsia="仿宋" w:hAnsi="仿宋" w:cs="仿宋"/>
          <w:sz w:val="32"/>
          <w:szCs w:val="32"/>
        </w:rPr>
      </w:pPr>
      <w:r>
        <w:rPr>
          <w:rFonts w:ascii="仿宋" w:eastAsia="仿宋" w:hAnsi="仿宋" w:cs="仿宋" w:hint="eastAsia"/>
          <w:sz w:val="32"/>
          <w:szCs w:val="32"/>
        </w:rPr>
        <w:t>为规范我院选送生管理工作，确保校际合作培养人才的质量，结合学院实际情况，特制定本办法。</w:t>
      </w:r>
    </w:p>
    <w:p w:rsidR="008C553E" w:rsidRDefault="0086173C" w:rsidP="0086173C">
      <w:pPr>
        <w:jc w:val="center"/>
        <w:rPr>
          <w:rFonts w:ascii="仿宋" w:eastAsia="仿宋" w:hAnsi="仿宋" w:cs="仿宋"/>
          <w:b/>
          <w:bCs/>
          <w:sz w:val="32"/>
          <w:szCs w:val="32"/>
        </w:rPr>
      </w:pPr>
      <w:r>
        <w:rPr>
          <w:rFonts w:ascii="仿宋" w:eastAsia="仿宋" w:hAnsi="仿宋" w:cs="仿宋" w:hint="eastAsia"/>
          <w:b/>
          <w:bCs/>
          <w:sz w:val="32"/>
          <w:szCs w:val="32"/>
        </w:rPr>
        <w:t xml:space="preserve">第二章 </w:t>
      </w:r>
      <w:r w:rsidR="0083099E">
        <w:rPr>
          <w:rFonts w:ascii="仿宋" w:eastAsia="仿宋" w:hAnsi="仿宋" w:cs="仿宋" w:hint="eastAsia"/>
          <w:b/>
          <w:bCs/>
          <w:sz w:val="32"/>
          <w:szCs w:val="32"/>
        </w:rPr>
        <w:t>培养形式</w:t>
      </w:r>
    </w:p>
    <w:p w:rsidR="008C553E" w:rsidRDefault="0083099E">
      <w:pPr>
        <w:numPr>
          <w:ilvl w:val="0"/>
          <w:numId w:val="2"/>
        </w:numPr>
        <w:rPr>
          <w:rFonts w:ascii="仿宋" w:eastAsia="仿宋" w:hAnsi="仿宋" w:cs="仿宋"/>
          <w:sz w:val="32"/>
          <w:szCs w:val="32"/>
        </w:rPr>
      </w:pPr>
      <w:r>
        <w:rPr>
          <w:rFonts w:ascii="仿宋" w:eastAsia="仿宋" w:hAnsi="仿宋" w:cs="仿宋" w:hint="eastAsia"/>
          <w:sz w:val="32"/>
          <w:szCs w:val="32"/>
        </w:rPr>
        <w:t>选送生由我院与中国矿业大</w:t>
      </w:r>
      <w:bookmarkStart w:id="0" w:name="_GoBack"/>
      <w:bookmarkEnd w:id="0"/>
      <w:r>
        <w:rPr>
          <w:rFonts w:ascii="仿宋" w:eastAsia="仿宋" w:hAnsi="仿宋" w:cs="仿宋" w:hint="eastAsia"/>
          <w:sz w:val="32"/>
          <w:szCs w:val="32"/>
        </w:rPr>
        <w:t>学签订合作协议后派送，学习期限为一年，期满按时返回我院。</w:t>
      </w:r>
    </w:p>
    <w:p w:rsidR="008C553E" w:rsidRDefault="0083099E">
      <w:pPr>
        <w:numPr>
          <w:ilvl w:val="0"/>
          <w:numId w:val="2"/>
        </w:numPr>
        <w:rPr>
          <w:rFonts w:ascii="仿宋" w:eastAsia="仿宋" w:hAnsi="仿宋" w:cs="仿宋"/>
          <w:sz w:val="32"/>
          <w:szCs w:val="32"/>
        </w:rPr>
      </w:pPr>
      <w:r>
        <w:rPr>
          <w:rFonts w:ascii="仿宋" w:eastAsia="仿宋" w:hAnsi="仿宋" w:cs="仿宋" w:hint="eastAsia"/>
          <w:sz w:val="32"/>
          <w:szCs w:val="32"/>
        </w:rPr>
        <w:t>选送生在中国矿业大学期间，学费</w:t>
      </w:r>
      <w:r w:rsidR="0086173C">
        <w:rPr>
          <w:rFonts w:ascii="仿宋" w:eastAsia="仿宋" w:hAnsi="仿宋" w:cs="仿宋" w:hint="eastAsia"/>
          <w:sz w:val="32"/>
          <w:szCs w:val="32"/>
        </w:rPr>
        <w:t>、住宿费</w:t>
      </w:r>
      <w:r>
        <w:rPr>
          <w:rFonts w:ascii="仿宋" w:eastAsia="仿宋" w:hAnsi="仿宋" w:cs="仿宋" w:hint="eastAsia"/>
          <w:sz w:val="32"/>
          <w:szCs w:val="32"/>
        </w:rPr>
        <w:t>按照徐海学院标准全额缴纳。</w:t>
      </w:r>
    </w:p>
    <w:p w:rsidR="008C553E" w:rsidRDefault="0083099E">
      <w:pPr>
        <w:numPr>
          <w:ilvl w:val="0"/>
          <w:numId w:val="2"/>
        </w:numPr>
        <w:rPr>
          <w:rFonts w:ascii="仿宋" w:eastAsia="仿宋" w:hAnsi="仿宋" w:cs="仿宋"/>
          <w:sz w:val="32"/>
          <w:szCs w:val="32"/>
        </w:rPr>
      </w:pPr>
      <w:r>
        <w:rPr>
          <w:rFonts w:ascii="仿宋" w:eastAsia="仿宋" w:hAnsi="仿宋" w:cs="仿宋" w:hint="eastAsia"/>
          <w:sz w:val="32"/>
          <w:szCs w:val="32"/>
        </w:rPr>
        <w:t>选送生在中国矿业大学培养期间的学籍由我院负责管理。</w:t>
      </w:r>
    </w:p>
    <w:p w:rsidR="008C553E" w:rsidRDefault="0086173C" w:rsidP="0086173C">
      <w:pPr>
        <w:jc w:val="center"/>
        <w:rPr>
          <w:rFonts w:ascii="仿宋" w:eastAsia="仿宋" w:hAnsi="仿宋" w:cs="仿宋"/>
          <w:b/>
          <w:bCs/>
          <w:sz w:val="32"/>
          <w:szCs w:val="32"/>
        </w:rPr>
      </w:pPr>
      <w:r>
        <w:rPr>
          <w:rFonts w:ascii="仿宋" w:eastAsia="仿宋" w:hAnsi="仿宋" w:cs="仿宋" w:hint="eastAsia"/>
          <w:b/>
          <w:bCs/>
          <w:sz w:val="32"/>
          <w:szCs w:val="32"/>
        </w:rPr>
        <w:t xml:space="preserve">第三章 </w:t>
      </w:r>
      <w:r w:rsidR="0083099E">
        <w:rPr>
          <w:rFonts w:ascii="仿宋" w:eastAsia="仿宋" w:hAnsi="仿宋" w:cs="仿宋" w:hint="eastAsia"/>
          <w:b/>
          <w:bCs/>
          <w:sz w:val="32"/>
          <w:szCs w:val="32"/>
        </w:rPr>
        <w:t>报名申请与选送</w:t>
      </w:r>
    </w:p>
    <w:p w:rsidR="008C553E" w:rsidRDefault="0083099E">
      <w:pPr>
        <w:rPr>
          <w:rFonts w:ascii="仿宋" w:eastAsia="仿宋" w:hAnsi="仿宋" w:cs="仿宋"/>
          <w:sz w:val="32"/>
          <w:szCs w:val="32"/>
        </w:rPr>
      </w:pPr>
      <w:r>
        <w:rPr>
          <w:rFonts w:ascii="仿宋" w:eastAsia="仿宋" w:hAnsi="仿宋" w:cs="仿宋" w:hint="eastAsia"/>
          <w:sz w:val="32"/>
          <w:szCs w:val="32"/>
        </w:rPr>
        <w:t>第六条 选送工作遵循“学生自愿、所在系推荐、学院确定”的原则。每学年第一学期从三年级学生选派优秀学生到中国矿业大学相同年级相同专业的班级跟班学习。为保证培养质量，便于教学管理，原则上每次派出5-</w:t>
      </w:r>
      <w:r w:rsidR="001E42CC">
        <w:rPr>
          <w:rFonts w:ascii="仿宋" w:eastAsia="仿宋" w:hAnsi="仿宋" w:cs="仿宋" w:hint="eastAsia"/>
          <w:sz w:val="32"/>
          <w:szCs w:val="32"/>
        </w:rPr>
        <w:t>7</w:t>
      </w:r>
      <w:r>
        <w:rPr>
          <w:rFonts w:ascii="仿宋" w:eastAsia="仿宋" w:hAnsi="仿宋" w:cs="仿宋" w:hint="eastAsia"/>
          <w:sz w:val="32"/>
          <w:szCs w:val="32"/>
        </w:rPr>
        <w:t>名优秀学生。</w:t>
      </w:r>
    </w:p>
    <w:p w:rsidR="008C553E" w:rsidRDefault="0083099E">
      <w:pPr>
        <w:rPr>
          <w:rFonts w:ascii="仿宋" w:eastAsia="仿宋" w:hAnsi="仿宋" w:cs="仿宋"/>
          <w:sz w:val="32"/>
          <w:szCs w:val="32"/>
        </w:rPr>
      </w:pPr>
      <w:r>
        <w:rPr>
          <w:rFonts w:ascii="仿宋" w:eastAsia="仿宋" w:hAnsi="仿宋" w:cs="仿宋" w:hint="eastAsia"/>
          <w:sz w:val="32"/>
          <w:szCs w:val="32"/>
        </w:rPr>
        <w:t>第七条 申请的学生应具备以下基本条件：</w:t>
      </w:r>
    </w:p>
    <w:p w:rsidR="008C553E" w:rsidRDefault="0083099E">
      <w:pPr>
        <w:rPr>
          <w:rFonts w:ascii="仿宋" w:eastAsia="仿宋" w:hAnsi="仿宋" w:cs="仿宋"/>
          <w:sz w:val="32"/>
          <w:szCs w:val="32"/>
        </w:rPr>
      </w:pPr>
      <w:r>
        <w:rPr>
          <w:rFonts w:ascii="仿宋" w:eastAsia="仿宋" w:hAnsi="仿宋" w:cs="仿宋" w:hint="eastAsia"/>
          <w:sz w:val="32"/>
          <w:szCs w:val="32"/>
        </w:rPr>
        <w:t>（一）政治思想表现好，品德优良，遵纪守法，无违规违纪</w:t>
      </w:r>
      <w:r>
        <w:rPr>
          <w:rFonts w:ascii="仿宋" w:eastAsia="仿宋" w:hAnsi="仿宋" w:cs="仿宋" w:hint="eastAsia"/>
          <w:sz w:val="32"/>
          <w:szCs w:val="32"/>
        </w:rPr>
        <w:lastRenderedPageBreak/>
        <w:t>记录。</w:t>
      </w:r>
    </w:p>
    <w:p w:rsidR="008C553E" w:rsidRDefault="0083099E">
      <w:pPr>
        <w:rPr>
          <w:rFonts w:ascii="仿宋" w:eastAsia="仿宋" w:hAnsi="仿宋" w:cs="仿宋"/>
          <w:sz w:val="32"/>
          <w:szCs w:val="32"/>
        </w:rPr>
      </w:pPr>
      <w:r>
        <w:rPr>
          <w:rFonts w:ascii="仿宋" w:eastAsia="仿宋" w:hAnsi="仿宋" w:cs="仿宋" w:hint="eastAsia"/>
          <w:sz w:val="32"/>
          <w:szCs w:val="32"/>
        </w:rPr>
        <w:t>（二）选送生学习必须专业基础扎实、学习勤奋刻苦、成绩优秀, 在本专业第一至三学期排名前</w:t>
      </w:r>
      <w:r w:rsidR="0086173C">
        <w:rPr>
          <w:rFonts w:ascii="仿宋" w:eastAsia="仿宋" w:hAnsi="仿宋" w:cs="仿宋" w:hint="eastAsia"/>
          <w:sz w:val="32"/>
          <w:szCs w:val="32"/>
        </w:rPr>
        <w:t>5名（含第5名）</w:t>
      </w:r>
      <w:r>
        <w:rPr>
          <w:rFonts w:ascii="仿宋" w:eastAsia="仿宋" w:hAnsi="仿宋" w:cs="仿宋" w:hint="eastAsia"/>
          <w:sz w:val="32"/>
          <w:szCs w:val="32"/>
        </w:rPr>
        <w:t>。</w:t>
      </w:r>
    </w:p>
    <w:p w:rsidR="008C553E" w:rsidRDefault="0083099E">
      <w:pPr>
        <w:pStyle w:val="a5"/>
        <w:widowControl/>
        <w:spacing w:beforeAutospacing="0" w:afterAutospacing="0"/>
        <w:rPr>
          <w:rFonts w:ascii="仿宋" w:eastAsia="仿宋" w:hAnsi="仿宋" w:cs="仿宋"/>
          <w:kern w:val="2"/>
          <w:sz w:val="32"/>
          <w:szCs w:val="32"/>
        </w:rPr>
      </w:pPr>
      <w:r>
        <w:rPr>
          <w:rFonts w:ascii="仿宋" w:eastAsia="仿宋" w:hAnsi="仿宋" w:cs="仿宋" w:hint="eastAsia"/>
          <w:kern w:val="2"/>
          <w:sz w:val="32"/>
          <w:szCs w:val="32"/>
        </w:rPr>
        <w:t>（三）身心健康，自我管理与环境适应能力强，综合素质高，能够圆满完成选送期间的学习任务。</w:t>
      </w:r>
    </w:p>
    <w:p w:rsidR="008C553E" w:rsidRDefault="0083099E">
      <w:pPr>
        <w:pStyle w:val="a5"/>
        <w:widowControl/>
        <w:spacing w:beforeAutospacing="0" w:afterAutospacing="0"/>
        <w:rPr>
          <w:rFonts w:ascii="仿宋" w:eastAsia="仿宋" w:hAnsi="仿宋" w:cs="仿宋"/>
          <w:kern w:val="2"/>
          <w:sz w:val="32"/>
          <w:szCs w:val="32"/>
        </w:rPr>
      </w:pPr>
      <w:r>
        <w:rPr>
          <w:rFonts w:ascii="仿宋" w:eastAsia="仿宋" w:hAnsi="仿宋" w:cs="仿宋" w:hint="eastAsia"/>
          <w:kern w:val="2"/>
          <w:sz w:val="32"/>
          <w:szCs w:val="32"/>
        </w:rPr>
        <w:t>（四）能承担到推荐学校学习的相关费用。</w:t>
      </w:r>
    </w:p>
    <w:p w:rsidR="008C553E" w:rsidRDefault="0083099E">
      <w:pPr>
        <w:pStyle w:val="a5"/>
        <w:widowControl/>
        <w:spacing w:beforeAutospacing="0" w:afterAutospacing="0"/>
        <w:rPr>
          <w:rFonts w:ascii="仿宋" w:eastAsia="仿宋" w:hAnsi="仿宋" w:cs="仿宋"/>
          <w:kern w:val="2"/>
          <w:sz w:val="32"/>
          <w:szCs w:val="32"/>
        </w:rPr>
      </w:pPr>
      <w:r>
        <w:rPr>
          <w:rFonts w:ascii="仿宋" w:eastAsia="仿宋" w:hAnsi="仿宋" w:cs="仿宋" w:hint="eastAsia"/>
          <w:kern w:val="2"/>
          <w:sz w:val="32"/>
          <w:szCs w:val="32"/>
        </w:rPr>
        <w:t>第八条 报名审批程序：</w:t>
      </w:r>
    </w:p>
    <w:p w:rsidR="008C553E" w:rsidRDefault="0083099E">
      <w:pPr>
        <w:pStyle w:val="a5"/>
        <w:widowControl/>
        <w:spacing w:beforeAutospacing="0" w:afterAutospacing="0"/>
        <w:rPr>
          <w:rFonts w:ascii="仿宋" w:eastAsia="仿宋" w:hAnsi="仿宋" w:cs="仿宋"/>
          <w:kern w:val="2"/>
          <w:sz w:val="32"/>
          <w:szCs w:val="32"/>
        </w:rPr>
      </w:pPr>
      <w:r>
        <w:rPr>
          <w:rFonts w:ascii="仿宋" w:eastAsia="仿宋" w:hAnsi="仿宋" w:cs="仿宋" w:hint="eastAsia"/>
          <w:kern w:val="2"/>
          <w:sz w:val="32"/>
          <w:szCs w:val="32"/>
        </w:rPr>
        <w:t>（一）符合选送条件的学生向所在</w:t>
      </w:r>
      <w:proofErr w:type="gramStart"/>
      <w:r>
        <w:rPr>
          <w:rFonts w:ascii="仿宋" w:eastAsia="仿宋" w:hAnsi="仿宋" w:cs="仿宋" w:hint="eastAsia"/>
          <w:kern w:val="2"/>
          <w:sz w:val="32"/>
          <w:szCs w:val="32"/>
        </w:rPr>
        <w:t>系提出</w:t>
      </w:r>
      <w:proofErr w:type="gramEnd"/>
      <w:r>
        <w:rPr>
          <w:rFonts w:ascii="仿宋" w:eastAsia="仿宋" w:hAnsi="仿宋" w:cs="仿宋" w:hint="eastAsia"/>
          <w:kern w:val="2"/>
          <w:sz w:val="32"/>
          <w:szCs w:val="32"/>
        </w:rPr>
        <w:t>书面申请，填写《中国矿业大学徐海学院优秀学生赴中国矿业大学学习申请表》，各系将申请名单汇总给教务处，教务处联合学工处对学生进行统一心理测试，测试合格者系里再进行统一面试审核。</w:t>
      </w:r>
    </w:p>
    <w:p w:rsidR="008C553E" w:rsidRDefault="0083099E">
      <w:pPr>
        <w:rPr>
          <w:rFonts w:ascii="仿宋" w:eastAsia="仿宋" w:hAnsi="仿宋" w:cs="仿宋"/>
          <w:sz w:val="32"/>
          <w:szCs w:val="32"/>
        </w:rPr>
      </w:pPr>
      <w:r>
        <w:rPr>
          <w:rFonts w:ascii="仿宋" w:eastAsia="仿宋" w:hAnsi="仿宋" w:cs="仿宋" w:hint="eastAsia"/>
          <w:sz w:val="32"/>
          <w:szCs w:val="32"/>
        </w:rPr>
        <w:t>（二）各系成立选送生工作小组，确定选送的学生由系主任、系</w:t>
      </w:r>
      <w:proofErr w:type="gramStart"/>
      <w:r>
        <w:rPr>
          <w:rFonts w:ascii="仿宋" w:eastAsia="仿宋" w:hAnsi="仿宋" w:cs="仿宋" w:hint="eastAsia"/>
          <w:sz w:val="32"/>
          <w:szCs w:val="32"/>
        </w:rPr>
        <w:t>学工办签署</w:t>
      </w:r>
      <w:proofErr w:type="gramEnd"/>
      <w:r>
        <w:rPr>
          <w:rFonts w:ascii="仿宋" w:eastAsia="仿宋" w:hAnsi="仿宋" w:cs="仿宋" w:hint="eastAsia"/>
          <w:sz w:val="32"/>
          <w:szCs w:val="32"/>
        </w:rPr>
        <w:t>意见后报教务处合作办学办公室，教务处针对各系上报名单进行统一审批，并在院内公示。</w:t>
      </w:r>
    </w:p>
    <w:p w:rsidR="008C553E" w:rsidRDefault="0083099E">
      <w:pPr>
        <w:rPr>
          <w:rFonts w:ascii="仿宋" w:eastAsia="仿宋" w:hAnsi="仿宋" w:cs="仿宋"/>
          <w:sz w:val="32"/>
          <w:szCs w:val="32"/>
        </w:rPr>
      </w:pPr>
      <w:r>
        <w:rPr>
          <w:rFonts w:ascii="仿宋" w:eastAsia="仿宋" w:hAnsi="仿宋" w:cs="仿宋" w:hint="eastAsia"/>
          <w:sz w:val="32"/>
          <w:szCs w:val="32"/>
        </w:rPr>
        <w:t>（三）院内公示无异议者办理相关手续，并于</w:t>
      </w:r>
      <w:r w:rsidR="0086173C">
        <w:rPr>
          <w:rFonts w:ascii="仿宋" w:eastAsia="仿宋" w:hAnsi="仿宋" w:cs="仿宋" w:hint="eastAsia"/>
          <w:sz w:val="32"/>
          <w:szCs w:val="32"/>
        </w:rPr>
        <w:t>当年</w:t>
      </w:r>
      <w:r>
        <w:rPr>
          <w:rFonts w:ascii="仿宋" w:eastAsia="仿宋" w:hAnsi="仿宋" w:cs="仿宋" w:hint="eastAsia"/>
          <w:sz w:val="32"/>
          <w:szCs w:val="32"/>
        </w:rPr>
        <w:t>秋季学期由学院统一组织赴中国矿业大学本部学习。</w:t>
      </w:r>
    </w:p>
    <w:p w:rsidR="008C553E" w:rsidRDefault="0083099E" w:rsidP="0086173C">
      <w:pPr>
        <w:tabs>
          <w:tab w:val="left" w:pos="5361"/>
        </w:tabs>
        <w:jc w:val="center"/>
        <w:rPr>
          <w:rFonts w:ascii="仿宋" w:eastAsia="仿宋" w:hAnsi="仿宋" w:cs="仿宋"/>
          <w:sz w:val="32"/>
          <w:szCs w:val="32"/>
        </w:rPr>
      </w:pPr>
      <w:r>
        <w:rPr>
          <w:rFonts w:ascii="仿宋" w:eastAsia="仿宋" w:hAnsi="仿宋" w:cs="仿宋" w:hint="eastAsia"/>
          <w:b/>
          <w:bCs/>
          <w:sz w:val="32"/>
          <w:szCs w:val="32"/>
        </w:rPr>
        <w:t>第四章 选送学生管理</w:t>
      </w:r>
    </w:p>
    <w:p w:rsidR="008C553E" w:rsidRDefault="0083099E">
      <w:pPr>
        <w:rPr>
          <w:rFonts w:ascii="仿宋" w:eastAsia="仿宋" w:hAnsi="仿宋" w:cs="仿宋"/>
          <w:sz w:val="32"/>
          <w:szCs w:val="32"/>
        </w:rPr>
      </w:pPr>
      <w:r>
        <w:rPr>
          <w:rFonts w:ascii="仿宋" w:eastAsia="仿宋" w:hAnsi="仿宋" w:cs="仿宋" w:hint="eastAsia"/>
          <w:sz w:val="32"/>
          <w:szCs w:val="32"/>
        </w:rPr>
        <w:t>第九条 未经双方学校允许，选送生不得自行中断交流学习或延长交流学习时间。确因个人原因需中断或延长交流学习时间的，需提出书面申请，经双方高校审核同意。</w:t>
      </w:r>
    </w:p>
    <w:p w:rsidR="008C553E" w:rsidRDefault="0083099E">
      <w:pPr>
        <w:rPr>
          <w:rFonts w:ascii="仿宋" w:eastAsia="仿宋" w:hAnsi="仿宋" w:cs="仿宋"/>
          <w:sz w:val="32"/>
          <w:szCs w:val="32"/>
        </w:rPr>
      </w:pPr>
      <w:r>
        <w:rPr>
          <w:rFonts w:ascii="仿宋" w:eastAsia="仿宋" w:hAnsi="仿宋" w:cs="仿宋" w:hint="eastAsia"/>
          <w:sz w:val="32"/>
          <w:szCs w:val="32"/>
        </w:rPr>
        <w:t>第十条 选送</w:t>
      </w:r>
      <w:proofErr w:type="gramStart"/>
      <w:r>
        <w:rPr>
          <w:rFonts w:ascii="仿宋" w:eastAsia="仿宋" w:hAnsi="仿宋" w:cs="仿宋" w:hint="eastAsia"/>
          <w:sz w:val="32"/>
          <w:szCs w:val="32"/>
        </w:rPr>
        <w:t>生交流</w:t>
      </w:r>
      <w:proofErr w:type="gramEnd"/>
      <w:r>
        <w:rPr>
          <w:rFonts w:ascii="仿宋" w:eastAsia="仿宋" w:hAnsi="仿宋" w:cs="仿宋" w:hint="eastAsia"/>
          <w:sz w:val="32"/>
          <w:szCs w:val="32"/>
        </w:rPr>
        <w:t>期间，我院</w:t>
      </w:r>
      <w:proofErr w:type="gramStart"/>
      <w:r>
        <w:rPr>
          <w:rFonts w:ascii="仿宋" w:eastAsia="仿宋" w:hAnsi="仿宋" w:cs="仿宋" w:hint="eastAsia"/>
          <w:sz w:val="32"/>
          <w:szCs w:val="32"/>
        </w:rPr>
        <w:t>原学生所在系需</w:t>
      </w:r>
      <w:proofErr w:type="gramEnd"/>
      <w:r>
        <w:rPr>
          <w:rFonts w:ascii="仿宋" w:eastAsia="仿宋" w:hAnsi="仿宋" w:cs="仿宋" w:hint="eastAsia"/>
          <w:sz w:val="32"/>
          <w:szCs w:val="32"/>
        </w:rPr>
        <w:t>安排专人定期与选送生谈心谈话，关注选送生的学习、生活、精神等方</w:t>
      </w:r>
      <w:r>
        <w:rPr>
          <w:rFonts w:ascii="仿宋" w:eastAsia="仿宋" w:hAnsi="仿宋" w:cs="仿宋" w:hint="eastAsia"/>
          <w:sz w:val="32"/>
          <w:szCs w:val="32"/>
        </w:rPr>
        <w:lastRenderedPageBreak/>
        <w:t>面的情况。</w:t>
      </w:r>
    </w:p>
    <w:p w:rsidR="008C553E" w:rsidRDefault="0083099E">
      <w:pPr>
        <w:rPr>
          <w:rFonts w:ascii="仿宋" w:eastAsia="仿宋" w:hAnsi="仿宋" w:cs="仿宋"/>
          <w:sz w:val="32"/>
          <w:szCs w:val="32"/>
        </w:rPr>
      </w:pPr>
      <w:r>
        <w:rPr>
          <w:rFonts w:ascii="仿宋" w:eastAsia="仿宋" w:hAnsi="仿宋" w:cs="仿宋" w:hint="eastAsia"/>
          <w:sz w:val="32"/>
          <w:szCs w:val="32"/>
        </w:rPr>
        <w:t>第十一条 选送生在中国矿业大学学习期间，编制中国矿业大学临时学号，学生根据学院各系所报培养方案进行选课，编入中国矿业大学相应专业同年年级班级学习</w:t>
      </w:r>
      <w:r w:rsidR="0086173C">
        <w:rPr>
          <w:rFonts w:ascii="仿宋" w:eastAsia="仿宋" w:hAnsi="仿宋" w:cs="仿宋" w:hint="eastAsia"/>
          <w:sz w:val="32"/>
          <w:szCs w:val="32"/>
        </w:rPr>
        <w:t>，</w:t>
      </w:r>
      <w:r>
        <w:rPr>
          <w:rFonts w:ascii="仿宋" w:eastAsia="仿宋" w:hAnsi="仿宋" w:cs="仿宋" w:hint="eastAsia"/>
          <w:sz w:val="32"/>
          <w:szCs w:val="32"/>
        </w:rPr>
        <w:t>选送生要遵从中国矿业大学的学生管理制度，并纳入所在学院、专业、班级的正常管理。</w:t>
      </w:r>
    </w:p>
    <w:p w:rsidR="008C553E" w:rsidRDefault="0083099E">
      <w:pPr>
        <w:rPr>
          <w:rFonts w:ascii="仿宋" w:eastAsia="仿宋" w:hAnsi="仿宋" w:cs="仿宋"/>
          <w:sz w:val="32"/>
          <w:szCs w:val="32"/>
        </w:rPr>
      </w:pPr>
      <w:r>
        <w:rPr>
          <w:rFonts w:ascii="仿宋" w:eastAsia="仿宋" w:hAnsi="仿宋" w:cs="仿宋" w:hint="eastAsia"/>
          <w:sz w:val="32"/>
          <w:szCs w:val="32"/>
        </w:rPr>
        <w:t>第十二条 选送生学习结束后, 由中国矿业大学教务部认定学习成绩。选送学生该学年在中国矿业大学学习的课程凡与我院相关专业人才培养方案一致的, 均按照其在中国矿业大学所考成绩、课程性质计入学生成绩档案；其它课程成绩也均按照经中国矿业大学教务部认定的成绩计入学生成绩档案；任意选修课根据学生选课所修学分计入学生成绩档案。</w:t>
      </w:r>
    </w:p>
    <w:p w:rsidR="008C553E" w:rsidRDefault="0083099E">
      <w:pPr>
        <w:rPr>
          <w:rFonts w:ascii="仿宋" w:eastAsia="仿宋" w:hAnsi="仿宋" w:cs="仿宋"/>
          <w:sz w:val="32"/>
          <w:szCs w:val="32"/>
        </w:rPr>
      </w:pPr>
      <w:r>
        <w:rPr>
          <w:rFonts w:ascii="仿宋" w:eastAsia="仿宋" w:hAnsi="仿宋" w:cs="仿宋" w:hint="eastAsia"/>
          <w:sz w:val="32"/>
          <w:szCs w:val="32"/>
        </w:rPr>
        <w:t>第十三条 选送生该学年奖、助学金评定纳入我院评定范围,评定条件与在校其他学生相同, 评定的成绩则依据选送生在中国矿业大学所考的成绩评定, 具体评定与发放工作由我院负责。</w:t>
      </w:r>
    </w:p>
    <w:p w:rsidR="008C553E" w:rsidRDefault="0083099E">
      <w:pPr>
        <w:jc w:val="center"/>
        <w:rPr>
          <w:rFonts w:ascii="仿宋" w:eastAsia="仿宋" w:hAnsi="仿宋" w:cs="仿宋"/>
          <w:sz w:val="32"/>
          <w:szCs w:val="32"/>
        </w:rPr>
      </w:pPr>
      <w:r>
        <w:rPr>
          <w:rFonts w:ascii="仿宋" w:eastAsia="仿宋" w:hAnsi="仿宋" w:cs="仿宋" w:hint="eastAsia"/>
          <w:b/>
          <w:bCs/>
          <w:sz w:val="32"/>
          <w:szCs w:val="32"/>
        </w:rPr>
        <w:t>第五章 附则</w:t>
      </w:r>
    </w:p>
    <w:p w:rsidR="008C553E" w:rsidRDefault="0083099E">
      <w:pPr>
        <w:rPr>
          <w:rFonts w:ascii="仿宋" w:eastAsia="仿宋" w:hAnsi="仿宋" w:cs="仿宋"/>
          <w:sz w:val="32"/>
          <w:szCs w:val="32"/>
        </w:rPr>
      </w:pPr>
      <w:r>
        <w:rPr>
          <w:rFonts w:ascii="仿宋" w:eastAsia="仿宋" w:hAnsi="仿宋" w:cs="仿宋" w:hint="eastAsia"/>
          <w:sz w:val="32"/>
          <w:szCs w:val="32"/>
        </w:rPr>
        <w:t>第十四条 本办法自公布之日起开始实施。</w:t>
      </w:r>
    </w:p>
    <w:p w:rsidR="008C553E" w:rsidRDefault="0083099E">
      <w:pPr>
        <w:rPr>
          <w:rFonts w:ascii="仿宋" w:eastAsia="仿宋" w:hAnsi="仿宋" w:cs="仿宋"/>
          <w:sz w:val="32"/>
          <w:szCs w:val="32"/>
        </w:rPr>
      </w:pPr>
      <w:r>
        <w:rPr>
          <w:rFonts w:ascii="仿宋" w:eastAsia="仿宋" w:hAnsi="仿宋" w:cs="仿宋" w:hint="eastAsia"/>
          <w:sz w:val="32"/>
          <w:szCs w:val="32"/>
        </w:rPr>
        <w:t>第十五条 本办法由教务处负责解释。</w:t>
      </w:r>
    </w:p>
    <w:p w:rsidR="008C553E" w:rsidRDefault="0083099E">
      <w:pPr>
        <w:ind w:left="5460" w:hangingChars="2600" w:hanging="5460"/>
        <w:rPr>
          <w:rFonts w:ascii="仿宋" w:eastAsia="仿宋" w:hAnsi="仿宋" w:cs="仿宋"/>
          <w:sz w:val="32"/>
          <w:szCs w:val="32"/>
        </w:rPr>
      </w:pPr>
      <w:r>
        <w:rPr>
          <w:rFonts w:ascii="微软雅黑" w:eastAsia="微软雅黑" w:hAnsi="微软雅黑" w:cs="微软雅黑" w:hint="eastAsia"/>
        </w:rPr>
        <w:t xml:space="preserve">                                                </w:t>
      </w:r>
      <w:r>
        <w:rPr>
          <w:rFonts w:ascii="仿宋" w:eastAsia="仿宋" w:hAnsi="仿宋" w:cs="仿宋" w:hint="eastAsia"/>
          <w:sz w:val="32"/>
          <w:szCs w:val="32"/>
        </w:rPr>
        <w:t xml:space="preserve">中国矿业大学徐海学院                                                 </w:t>
      </w:r>
      <w:r w:rsidR="0086173C">
        <w:rPr>
          <w:rFonts w:ascii="仿宋" w:eastAsia="仿宋" w:hAnsi="仿宋" w:cs="仿宋" w:hint="eastAsia"/>
          <w:sz w:val="32"/>
          <w:szCs w:val="32"/>
        </w:rPr>
        <w:t>2024</w:t>
      </w:r>
      <w:r>
        <w:rPr>
          <w:rFonts w:ascii="仿宋" w:eastAsia="仿宋" w:hAnsi="仿宋" w:cs="仿宋" w:hint="eastAsia"/>
          <w:sz w:val="32"/>
          <w:szCs w:val="32"/>
        </w:rPr>
        <w:t>年</w:t>
      </w:r>
      <w:r w:rsidR="0086173C">
        <w:rPr>
          <w:rFonts w:ascii="仿宋" w:eastAsia="仿宋" w:hAnsi="仿宋" w:cs="仿宋" w:hint="eastAsia"/>
          <w:sz w:val="32"/>
          <w:szCs w:val="32"/>
        </w:rPr>
        <w:t>5</w:t>
      </w:r>
      <w:r>
        <w:rPr>
          <w:rFonts w:ascii="仿宋" w:eastAsia="仿宋" w:hAnsi="仿宋" w:cs="仿宋" w:hint="eastAsia"/>
          <w:sz w:val="32"/>
          <w:szCs w:val="32"/>
        </w:rPr>
        <w:t>月</w:t>
      </w:r>
      <w:r w:rsidR="0086173C">
        <w:rPr>
          <w:rFonts w:ascii="仿宋" w:eastAsia="仿宋" w:hAnsi="仿宋" w:cs="仿宋" w:hint="eastAsia"/>
          <w:sz w:val="32"/>
          <w:szCs w:val="32"/>
        </w:rPr>
        <w:t>15</w:t>
      </w:r>
      <w:r>
        <w:rPr>
          <w:rFonts w:ascii="仿宋" w:eastAsia="仿宋" w:hAnsi="仿宋" w:cs="仿宋" w:hint="eastAsia"/>
          <w:sz w:val="32"/>
          <w:szCs w:val="32"/>
        </w:rPr>
        <w:t>日</w:t>
      </w:r>
    </w:p>
    <w:p w:rsidR="008C553E" w:rsidRDefault="008C553E">
      <w:pPr>
        <w:rPr>
          <w:sz w:val="30"/>
          <w:szCs w:val="30"/>
        </w:rPr>
      </w:pPr>
    </w:p>
    <w:sectPr w:rsidR="008C55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513" w:rsidRDefault="00154513" w:rsidP="001E42CC">
      <w:r>
        <w:separator/>
      </w:r>
    </w:p>
  </w:endnote>
  <w:endnote w:type="continuationSeparator" w:id="0">
    <w:p w:rsidR="00154513" w:rsidRDefault="00154513" w:rsidP="001E4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513" w:rsidRDefault="00154513" w:rsidP="001E42CC">
      <w:r>
        <w:separator/>
      </w:r>
    </w:p>
  </w:footnote>
  <w:footnote w:type="continuationSeparator" w:id="0">
    <w:p w:rsidR="00154513" w:rsidRDefault="00154513" w:rsidP="001E42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21D405"/>
    <w:multiLevelType w:val="singleLevel"/>
    <w:tmpl w:val="AC21D405"/>
    <w:lvl w:ilvl="0">
      <w:start w:val="1"/>
      <w:numFmt w:val="chineseCounting"/>
      <w:suff w:val="space"/>
      <w:lvlText w:val="第%1章"/>
      <w:lvlJc w:val="left"/>
      <w:pPr>
        <w:ind w:left="3150" w:firstLine="0"/>
      </w:pPr>
      <w:rPr>
        <w:rFonts w:hint="eastAsia"/>
      </w:rPr>
    </w:lvl>
  </w:abstractNum>
  <w:abstractNum w:abstractNumId="1">
    <w:nsid w:val="F34EBBFC"/>
    <w:multiLevelType w:val="singleLevel"/>
    <w:tmpl w:val="F34EBBFC"/>
    <w:lvl w:ilvl="0">
      <w:start w:val="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ZjBmODVjZWNjNjIzMDk2YzVhZjIyNzg0MGUzMzQifQ=="/>
  </w:docVars>
  <w:rsids>
    <w:rsidRoot w:val="008C553E"/>
    <w:rsid w:val="000B7EEB"/>
    <w:rsid w:val="00154513"/>
    <w:rsid w:val="001E42CC"/>
    <w:rsid w:val="003C3C5E"/>
    <w:rsid w:val="0083099E"/>
    <w:rsid w:val="0086173C"/>
    <w:rsid w:val="008C553E"/>
    <w:rsid w:val="00E220CE"/>
    <w:rsid w:val="03F939F7"/>
    <w:rsid w:val="06930389"/>
    <w:rsid w:val="0D8C70F4"/>
    <w:rsid w:val="158A7B32"/>
    <w:rsid w:val="165D5B9D"/>
    <w:rsid w:val="23E62CB9"/>
    <w:rsid w:val="2AD86573"/>
    <w:rsid w:val="428C1635"/>
    <w:rsid w:val="42E36169"/>
    <w:rsid w:val="4B8B754F"/>
    <w:rsid w:val="522400A9"/>
    <w:rsid w:val="54473D5E"/>
    <w:rsid w:val="54C90B63"/>
    <w:rsid w:val="56254396"/>
    <w:rsid w:val="5C774A66"/>
    <w:rsid w:val="5E7A33AF"/>
    <w:rsid w:val="5E8A0CC8"/>
    <w:rsid w:val="600C2483"/>
    <w:rsid w:val="60191914"/>
    <w:rsid w:val="650414C0"/>
    <w:rsid w:val="66A5389C"/>
    <w:rsid w:val="66D57815"/>
    <w:rsid w:val="7280229E"/>
    <w:rsid w:val="762438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6321FC-E40A-4E29-90CF-27F38A97B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3</Pages>
  <Words>214</Words>
  <Characters>1223</Characters>
  <Application>Microsoft Office Word</Application>
  <DocSecurity>0</DocSecurity>
  <Lines>10</Lines>
  <Paragraphs>2</Paragraphs>
  <ScaleCrop>false</ScaleCrop>
  <Company/>
  <LinksUpToDate>false</LinksUpToDate>
  <CharactersWithSpaces>1435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xh</dc:creator>
  <cp:lastModifiedBy>xh</cp:lastModifiedBy>
  <cp:revision>4</cp:revision>
  <dcterms:created xsi:type="dcterms:W3CDTF">2023-04-23T07:26:00Z</dcterms:created>
  <dcterms:modified xsi:type="dcterms:W3CDTF">2024-05-16T01:17:00Z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72CA9551FA0E4AB689114A81C958BB2A_12</vt:lpwstr>
  </property>
</Properties>
</file>